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20" w:rsidRDefault="002C7D20" w:rsidP="002C7D20">
      <w:pPr>
        <w:jc w:val="center"/>
        <w:rPr>
          <w:sz w:val="28"/>
          <w:szCs w:val="28"/>
        </w:rPr>
      </w:pPr>
      <w:r w:rsidRPr="007151DA">
        <w:rPr>
          <w:sz w:val="28"/>
          <w:szCs w:val="28"/>
        </w:rPr>
        <w:t>ПОЯСНИТЕЛЬНАЯ ЗАПИСКА</w:t>
      </w:r>
    </w:p>
    <w:p w:rsidR="00D46919" w:rsidRDefault="002C7D20" w:rsidP="00D46919">
      <w:pPr>
        <w:spacing w:line="240" w:lineRule="exact"/>
        <w:jc w:val="both"/>
      </w:pPr>
      <w:r>
        <w:rPr>
          <w:sz w:val="28"/>
          <w:szCs w:val="28"/>
        </w:rPr>
        <w:t>к проекту постановления администрации города Ставрополя</w:t>
      </w:r>
      <w:r w:rsidR="00965D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31CC" w:rsidRPr="00D131CC">
        <w:rPr>
          <w:sz w:val="28"/>
        </w:rPr>
        <w:t>О внесении изменений в муниципальную программу «Управление</w:t>
      </w:r>
      <w:r w:rsidR="00D131CC">
        <w:rPr>
          <w:sz w:val="28"/>
        </w:rPr>
        <w:t xml:space="preserve"> </w:t>
      </w:r>
      <w:r w:rsidR="00D131CC" w:rsidRPr="00D131CC">
        <w:rPr>
          <w:sz w:val="28"/>
        </w:rPr>
        <w:t>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22.11.2016 № 2653</w:t>
      </w:r>
      <w:r w:rsidR="00D46919">
        <w:rPr>
          <w:sz w:val="28"/>
        </w:rPr>
        <w:t>»</w:t>
      </w:r>
    </w:p>
    <w:p w:rsidR="002C7D20" w:rsidRPr="004A5F3D" w:rsidRDefault="002C7D20" w:rsidP="002C7D20">
      <w:pPr>
        <w:spacing w:line="240" w:lineRule="exact"/>
        <w:jc w:val="both"/>
        <w:rPr>
          <w:bCs/>
          <w:sz w:val="44"/>
          <w:szCs w:val="44"/>
        </w:rPr>
      </w:pPr>
    </w:p>
    <w:p w:rsidR="00D131CC" w:rsidRDefault="00D131CC" w:rsidP="00D131CC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</w:rPr>
        <w:t xml:space="preserve">Проект постановления администрации города </w:t>
      </w:r>
      <w:r w:rsidR="00CF52F6">
        <w:rPr>
          <w:bCs/>
          <w:sz w:val="28"/>
          <w:szCs w:val="28"/>
        </w:rPr>
        <w:t xml:space="preserve">Ставрополя </w:t>
      </w:r>
      <w:r>
        <w:rPr>
          <w:sz w:val="28"/>
          <w:szCs w:val="28"/>
        </w:rPr>
        <w:t>«О</w:t>
      </w:r>
      <w:r>
        <w:rPr>
          <w:sz w:val="28"/>
        </w:rPr>
        <w:t xml:space="preserve">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22.11.2016 № 2653» (далее - Программа) </w:t>
      </w:r>
      <w:r w:rsidR="00261A8D">
        <w:rPr>
          <w:sz w:val="28"/>
        </w:rPr>
        <w:t xml:space="preserve">разработан и </w:t>
      </w:r>
      <w:r>
        <w:rPr>
          <w:sz w:val="28"/>
          <w:szCs w:val="28"/>
        </w:rPr>
        <w:t>вносится в</w:t>
      </w:r>
      <w:r w:rsidRPr="0069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</w:t>
      </w:r>
      <w:r w:rsidR="00261A8D">
        <w:rPr>
          <w:sz w:val="28"/>
          <w:szCs w:val="28"/>
        </w:rPr>
        <w:t>уточнения объемов финансирования в 201</w:t>
      </w:r>
      <w:r w:rsidR="00AF1CDC">
        <w:rPr>
          <w:sz w:val="28"/>
          <w:szCs w:val="28"/>
        </w:rPr>
        <w:t>8 - 20</w:t>
      </w:r>
      <w:r w:rsidR="00281D91">
        <w:rPr>
          <w:sz w:val="28"/>
          <w:szCs w:val="28"/>
        </w:rPr>
        <w:t>22</w:t>
      </w:r>
      <w:r w:rsidR="00C964B3">
        <w:rPr>
          <w:sz w:val="28"/>
          <w:szCs w:val="28"/>
        </w:rPr>
        <w:t xml:space="preserve"> </w:t>
      </w:r>
      <w:r w:rsidR="00261A8D">
        <w:rPr>
          <w:sz w:val="28"/>
          <w:szCs w:val="28"/>
        </w:rPr>
        <w:t>год</w:t>
      </w:r>
      <w:r w:rsidR="00AF1CDC">
        <w:rPr>
          <w:sz w:val="28"/>
          <w:szCs w:val="28"/>
        </w:rPr>
        <w:t>ах</w:t>
      </w:r>
      <w:r w:rsidR="001E6313">
        <w:rPr>
          <w:sz w:val="28"/>
        </w:rPr>
        <w:t xml:space="preserve"> и </w:t>
      </w:r>
      <w:r w:rsidR="001E6313">
        <w:rPr>
          <w:sz w:val="28"/>
          <w:szCs w:val="28"/>
        </w:rPr>
        <w:t xml:space="preserve">в части </w:t>
      </w:r>
      <w:r w:rsidR="00AF1CDC" w:rsidRPr="00B173EA">
        <w:rPr>
          <w:sz w:val="28"/>
        </w:rPr>
        <w:t>корректировки программных мероприят</w:t>
      </w:r>
      <w:r w:rsidR="00AF1CDC">
        <w:rPr>
          <w:sz w:val="28"/>
        </w:rPr>
        <w:t>ий.</w:t>
      </w:r>
    </w:p>
    <w:p w:rsidR="00D23C29" w:rsidRDefault="00D23C29" w:rsidP="00D23C29">
      <w:pPr>
        <w:pStyle w:val="a9"/>
        <w:tabs>
          <w:tab w:val="left" w:pos="1134"/>
        </w:tabs>
        <w:ind w:left="0" w:firstLine="709"/>
        <w:jc w:val="both"/>
        <w:rPr>
          <w:spacing w:val="-4"/>
        </w:rPr>
      </w:pPr>
      <w:r>
        <w:t xml:space="preserve">Программа предусматривает уменьшение расходов в связи с экономией </w:t>
      </w:r>
      <w:r w:rsidRPr="00B650AA">
        <w:t>бюджетных ассигнований, сложивш</w:t>
      </w:r>
      <w:r>
        <w:t>ей</w:t>
      </w:r>
      <w:r w:rsidRPr="00B650AA">
        <w:t xml:space="preserve">ся по итогам </w:t>
      </w:r>
      <w:r>
        <w:t>осуществления</w:t>
      </w:r>
      <w:r w:rsidRPr="00B650AA">
        <w:t xml:space="preserve"> зак</w:t>
      </w:r>
      <w:r>
        <w:t xml:space="preserve">упок </w:t>
      </w:r>
      <w:r w:rsidRPr="00B650AA">
        <w:t>товаров, работ,</w:t>
      </w:r>
      <w:r>
        <w:t xml:space="preserve"> </w:t>
      </w:r>
      <w:r w:rsidRPr="00B650AA">
        <w:t xml:space="preserve">услуг </w:t>
      </w:r>
      <w:r>
        <w:t>для обеспечения муниципальных нужд в 201</w:t>
      </w:r>
      <w:r w:rsidR="00AF1CDC">
        <w:t>8</w:t>
      </w:r>
      <w:r>
        <w:t xml:space="preserve"> году</w:t>
      </w:r>
      <w:r>
        <w:rPr>
          <w:spacing w:val="-4"/>
        </w:rPr>
        <w:t xml:space="preserve"> </w:t>
      </w:r>
      <w:r w:rsidR="00E944A7">
        <w:rPr>
          <w:spacing w:val="-4"/>
        </w:rPr>
        <w:t xml:space="preserve">        </w:t>
      </w:r>
      <w:r w:rsidR="004E2B99">
        <w:rPr>
          <w:spacing w:val="-4"/>
        </w:rPr>
        <w:t>в</w:t>
      </w:r>
      <w:r w:rsidR="00A11F34">
        <w:rPr>
          <w:spacing w:val="-4"/>
        </w:rPr>
        <w:t xml:space="preserve"> сумме </w:t>
      </w:r>
      <w:r w:rsidR="00AF1CDC">
        <w:rPr>
          <w:spacing w:val="-4"/>
        </w:rPr>
        <w:t>191</w:t>
      </w:r>
      <w:r w:rsidR="00A11F34">
        <w:rPr>
          <w:spacing w:val="-4"/>
        </w:rPr>
        <w:t>,</w:t>
      </w:r>
      <w:r w:rsidR="00AF1CDC">
        <w:rPr>
          <w:spacing w:val="-4"/>
        </w:rPr>
        <w:t>00</w:t>
      </w:r>
      <w:r w:rsidR="00A11F34">
        <w:rPr>
          <w:spacing w:val="-4"/>
        </w:rPr>
        <w:t xml:space="preserve"> тыс. руб.</w:t>
      </w:r>
      <w:r w:rsidR="00E944A7" w:rsidRPr="00E944A7">
        <w:rPr>
          <w:spacing w:val="-4"/>
        </w:rPr>
        <w:t xml:space="preserve"> </w:t>
      </w:r>
      <w:r w:rsidR="00E944A7">
        <w:rPr>
          <w:spacing w:val="-4"/>
        </w:rPr>
        <w:t>по мероприятию</w:t>
      </w:r>
      <w:r w:rsidRPr="00531150">
        <w:rPr>
          <w:spacing w:val="-4"/>
        </w:rPr>
        <w:t>:</w:t>
      </w:r>
    </w:p>
    <w:p w:rsidR="00D23C29" w:rsidRDefault="00D23C29" w:rsidP="00D23C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«Получение рыночной оценки стоимости недвижимого имущества, находящегося 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в муниципальной собственности города Ставрополя, в </w:t>
      </w:r>
      <w:r w:rsidR="004E2B99">
        <w:rPr>
          <w:sz w:val="28"/>
          <w:szCs w:val="28"/>
        </w:rPr>
        <w:t>том числе земельными участками».</w:t>
      </w:r>
    </w:p>
    <w:p w:rsidR="00E944A7" w:rsidRDefault="00E944A7" w:rsidP="00E944A7">
      <w:pPr>
        <w:pStyle w:val="a9"/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t>Перераспределение расходов в 2018 году между мероприятиями Программы:</w:t>
      </w:r>
    </w:p>
    <w:p w:rsidR="00E944A7" w:rsidRDefault="00E944A7" w:rsidP="00E944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</w:t>
      </w:r>
      <w:r w:rsidRPr="00C83530">
        <w:rPr>
          <w:sz w:val="28"/>
          <w:szCs w:val="28"/>
        </w:rPr>
        <w:t>н</w:t>
      </w:r>
      <w:r>
        <w:rPr>
          <w:sz w:val="28"/>
          <w:szCs w:val="28"/>
        </w:rPr>
        <w:t>ие</w:t>
      </w:r>
      <w:r w:rsidRPr="00C83530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</w:t>
      </w:r>
      <w:r w:rsidRPr="00C83530">
        <w:rPr>
          <w:sz w:val="28"/>
          <w:szCs w:val="28"/>
        </w:rPr>
        <w:t xml:space="preserve"> по мероприятию</w:t>
      </w:r>
      <w:r>
        <w:rPr>
          <w:sz w:val="28"/>
          <w:szCs w:val="28"/>
        </w:rPr>
        <w:t xml:space="preserve"> «</w:t>
      </w:r>
      <w:r w:rsidRPr="009C6172">
        <w:rPr>
          <w:sz w:val="28"/>
          <w:szCs w:val="28"/>
        </w:rPr>
        <w:t>Адресное информирование арендаторов объектов муниципальной собственности города Ставрополя, в том числе земельных участков, государственная собственность на которые не разграничена и которые расположены в границах города Ставрополя, о суммах задолженности и сроках уплаты арендной платы</w:t>
      </w:r>
      <w:r>
        <w:rPr>
          <w:sz w:val="28"/>
          <w:szCs w:val="28"/>
        </w:rPr>
        <w:t>» на сумму 40,00</w:t>
      </w:r>
      <w:r w:rsidRPr="006829C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944A7" w:rsidRDefault="00E944A7" w:rsidP="00E944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57D8">
        <w:rPr>
          <w:sz w:val="28"/>
          <w:szCs w:val="28"/>
        </w:rPr>
        <w:t>у</w:t>
      </w:r>
      <w:r>
        <w:rPr>
          <w:sz w:val="28"/>
          <w:szCs w:val="28"/>
        </w:rPr>
        <w:t xml:space="preserve">меньшение </w:t>
      </w:r>
      <w:r w:rsidRPr="009C57D8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</w:t>
      </w:r>
      <w:r w:rsidRPr="009C5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57D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C57D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ю</w:t>
      </w:r>
      <w:r>
        <w:t xml:space="preserve">  </w:t>
      </w:r>
      <w:r w:rsidRPr="007D2333">
        <w:rPr>
          <w:sz w:val="28"/>
          <w:szCs w:val="28"/>
        </w:rPr>
        <w:t>«</w:t>
      </w:r>
      <w:r w:rsidRPr="009C6172">
        <w:rPr>
          <w:sz w:val="28"/>
          <w:szCs w:val="28"/>
        </w:rPr>
        <w:t>Осуществление информирования населения по вопросам распоряжения муниципальным имуществом города Ставрополя</w:t>
      </w:r>
      <w:r>
        <w:rPr>
          <w:sz w:val="28"/>
          <w:szCs w:val="28"/>
        </w:rPr>
        <w:t xml:space="preserve">» </w:t>
      </w:r>
      <w:r w:rsidRPr="006829CA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40,00</w:t>
      </w:r>
      <w:r w:rsidRPr="006829C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5B1F11" w:rsidRDefault="005B1F11" w:rsidP="00E944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</w:t>
      </w:r>
      <w:r w:rsidRPr="00C83530">
        <w:rPr>
          <w:sz w:val="28"/>
          <w:szCs w:val="28"/>
        </w:rPr>
        <w:t>н</w:t>
      </w:r>
      <w:r>
        <w:rPr>
          <w:sz w:val="28"/>
          <w:szCs w:val="28"/>
        </w:rPr>
        <w:t>ие</w:t>
      </w:r>
      <w:r w:rsidRPr="00C83530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</w:t>
      </w:r>
      <w:r w:rsidRPr="00C83530">
        <w:rPr>
          <w:sz w:val="28"/>
          <w:szCs w:val="28"/>
        </w:rPr>
        <w:t xml:space="preserve"> по мероприятию</w:t>
      </w:r>
      <w:r>
        <w:rPr>
          <w:sz w:val="28"/>
          <w:szCs w:val="28"/>
        </w:rPr>
        <w:t xml:space="preserve"> </w:t>
      </w:r>
      <w:r w:rsidRPr="005B1F11">
        <w:rPr>
          <w:sz w:val="28"/>
          <w:szCs w:val="28"/>
        </w:rPr>
        <w:t>«Подготовка необходимой технической документации на объекты недвижимого имущества, находящиеся в муниципальной собственности города Ставрополя»</w:t>
      </w:r>
      <w:r>
        <w:rPr>
          <w:sz w:val="28"/>
          <w:szCs w:val="28"/>
        </w:rPr>
        <w:t xml:space="preserve"> на сумму 180,00 тыс. руб.</w:t>
      </w:r>
      <w:r w:rsidRPr="005B1F11">
        <w:rPr>
          <w:sz w:val="28"/>
          <w:szCs w:val="28"/>
        </w:rPr>
        <w:t>;</w:t>
      </w:r>
    </w:p>
    <w:p w:rsidR="005B1F11" w:rsidRDefault="005B1F11" w:rsidP="005B1F11">
      <w:pPr>
        <w:pStyle w:val="a9"/>
        <w:tabs>
          <w:tab w:val="left" w:pos="1134"/>
        </w:tabs>
        <w:ind w:left="0" w:firstLine="709"/>
        <w:jc w:val="both"/>
      </w:pPr>
      <w:r>
        <w:rPr>
          <w:szCs w:val="28"/>
        </w:rPr>
        <w:t xml:space="preserve">- </w:t>
      </w:r>
      <w:r w:rsidRPr="009C57D8">
        <w:rPr>
          <w:szCs w:val="28"/>
        </w:rPr>
        <w:t>у</w:t>
      </w:r>
      <w:r>
        <w:rPr>
          <w:szCs w:val="28"/>
        </w:rPr>
        <w:t>меньшение</w:t>
      </w:r>
      <w:r w:rsidRPr="009C57D8">
        <w:rPr>
          <w:szCs w:val="28"/>
        </w:rPr>
        <w:t xml:space="preserve"> расход</w:t>
      </w:r>
      <w:r>
        <w:rPr>
          <w:szCs w:val="28"/>
        </w:rPr>
        <w:t>ов</w:t>
      </w:r>
      <w:r w:rsidRPr="009C57D8">
        <w:rPr>
          <w:szCs w:val="28"/>
        </w:rPr>
        <w:t xml:space="preserve"> по</w:t>
      </w:r>
      <w:r>
        <w:rPr>
          <w:szCs w:val="28"/>
        </w:rPr>
        <w:t xml:space="preserve"> </w:t>
      </w:r>
      <w:r w:rsidRPr="009C57D8">
        <w:rPr>
          <w:szCs w:val="28"/>
        </w:rPr>
        <w:t>мероприяти</w:t>
      </w:r>
      <w:r>
        <w:rPr>
          <w:szCs w:val="28"/>
        </w:rPr>
        <w:t xml:space="preserve">ю </w:t>
      </w:r>
      <w:r>
        <w:t>«Содержание объектов муниципальной казны города Ставрополя в части нежилых помещений» на сумму 180,00 тыс. руб.</w:t>
      </w:r>
    </w:p>
    <w:p w:rsidR="00F26666" w:rsidRDefault="00F26666" w:rsidP="00F26666">
      <w:pPr>
        <w:pStyle w:val="2"/>
        <w:spacing w:after="0" w:line="240" w:lineRule="auto"/>
        <w:ind w:left="0" w:firstLine="709"/>
        <w:jc w:val="both"/>
        <w:rPr>
          <w:spacing w:val="-4"/>
        </w:rPr>
      </w:pPr>
      <w:r>
        <w:rPr>
          <w:spacing w:val="-4"/>
        </w:rPr>
        <w:t xml:space="preserve">В Программе предлагается увеличить расходы по </w:t>
      </w:r>
      <w:r w:rsidR="002378B0">
        <w:rPr>
          <w:spacing w:val="-4"/>
        </w:rPr>
        <w:t xml:space="preserve">основному </w:t>
      </w:r>
      <w:r>
        <w:rPr>
          <w:spacing w:val="-4"/>
        </w:rPr>
        <w:t xml:space="preserve">мероприятию </w:t>
      </w:r>
      <w:r w:rsidR="002378B0">
        <w:rPr>
          <w:spacing w:val="-4"/>
        </w:rPr>
        <w:t>«</w:t>
      </w:r>
      <w:r w:rsidR="002378B0" w:rsidRPr="002378B0">
        <w:rPr>
          <w:szCs w:val="28"/>
        </w:rPr>
        <w:t xml:space="preserve">Управление и распоряжение объектами недвижимого </w:t>
      </w:r>
      <w:r w:rsidR="002378B0" w:rsidRPr="002378B0">
        <w:rPr>
          <w:szCs w:val="28"/>
        </w:rPr>
        <w:lastRenderedPageBreak/>
        <w:t>имущества, находящимися в муниципальной собственности города Ставрополя</w:t>
      </w:r>
      <w:r w:rsidR="002378B0">
        <w:rPr>
          <w:szCs w:val="28"/>
        </w:rPr>
        <w:t>»</w:t>
      </w:r>
      <w:r w:rsidR="002378B0" w:rsidRPr="002378B0">
        <w:rPr>
          <w:szCs w:val="28"/>
        </w:rPr>
        <w:t xml:space="preserve"> </w:t>
      </w:r>
      <w:r w:rsidRPr="002378B0">
        <w:rPr>
          <w:szCs w:val="28"/>
        </w:rPr>
        <w:t>в связи с оплатой коммунальны</w:t>
      </w:r>
      <w:r w:rsidR="00817C7B" w:rsidRPr="002378B0">
        <w:rPr>
          <w:szCs w:val="28"/>
        </w:rPr>
        <w:t>х</w:t>
      </w:r>
      <w:r w:rsidRPr="002378B0">
        <w:rPr>
          <w:szCs w:val="28"/>
        </w:rPr>
        <w:t xml:space="preserve"> услуг</w:t>
      </w:r>
      <w:r w:rsidR="00817C7B" w:rsidRPr="002378B0">
        <w:rPr>
          <w:szCs w:val="28"/>
        </w:rPr>
        <w:t xml:space="preserve"> за содержание недвижимого имущества с учетом прогно</w:t>
      </w:r>
      <w:r w:rsidR="00817C7B">
        <w:rPr>
          <w:szCs w:val="28"/>
        </w:rPr>
        <w:t>зируемого роста цен</w:t>
      </w:r>
      <w:r>
        <w:rPr>
          <w:szCs w:val="28"/>
        </w:rPr>
        <w:t>.</w:t>
      </w:r>
    </w:p>
    <w:p w:rsidR="00691DEE" w:rsidRDefault="008547F9" w:rsidP="00691DEE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91DEE">
        <w:rPr>
          <w:color w:val="000000"/>
          <w:sz w:val="28"/>
          <w:szCs w:val="28"/>
          <w:shd w:val="clear" w:color="auto" w:fill="FFFFFF"/>
        </w:rPr>
        <w:t xml:space="preserve">В </w:t>
      </w:r>
      <w:r w:rsidR="00CA4493" w:rsidRPr="00691DEE">
        <w:rPr>
          <w:color w:val="000000"/>
          <w:sz w:val="28"/>
          <w:szCs w:val="28"/>
          <w:shd w:val="clear" w:color="auto" w:fill="FFFFFF"/>
        </w:rPr>
        <w:t xml:space="preserve">соответствии </w:t>
      </w:r>
      <w:r w:rsidR="00691DEE" w:rsidRPr="00691DEE">
        <w:rPr>
          <w:color w:val="000000"/>
          <w:sz w:val="28"/>
          <w:szCs w:val="28"/>
          <w:shd w:val="clear" w:color="auto" w:fill="FFFFFF"/>
        </w:rPr>
        <w:t xml:space="preserve">с </w:t>
      </w:r>
      <w:r w:rsidR="00691DEE" w:rsidRPr="00691DEE">
        <w:rPr>
          <w:sz w:val="28"/>
          <w:szCs w:val="28"/>
        </w:rPr>
        <w:t>Решение</w:t>
      </w:r>
      <w:r w:rsidR="003B60A2">
        <w:rPr>
          <w:sz w:val="28"/>
          <w:szCs w:val="28"/>
        </w:rPr>
        <w:t>м</w:t>
      </w:r>
      <w:r w:rsidR="00691DEE" w:rsidRPr="00691DEE">
        <w:rPr>
          <w:sz w:val="28"/>
          <w:szCs w:val="28"/>
        </w:rPr>
        <w:t xml:space="preserve"> Ставропольской городской Думы                  от 22 ноября 2017 года № 192 «О бюджете города Ставрополя на 2018 год      и плановый период 2019 и 2020 годов» </w:t>
      </w:r>
      <w:r w:rsidR="00E04B00">
        <w:rPr>
          <w:sz w:val="28"/>
          <w:szCs w:val="28"/>
        </w:rPr>
        <w:t xml:space="preserve">в 2019 году </w:t>
      </w:r>
      <w:r w:rsidR="00691DEE" w:rsidRPr="00691DEE">
        <w:rPr>
          <w:sz w:val="28"/>
          <w:szCs w:val="28"/>
        </w:rPr>
        <w:t xml:space="preserve">увеличивается основное мероприятие «Управление и распоряжение земельными участками, расположенными на территории города Ставрополя» на сумму </w:t>
      </w:r>
      <w:r w:rsidR="00E04B00">
        <w:rPr>
          <w:sz w:val="28"/>
          <w:szCs w:val="28"/>
        </w:rPr>
        <w:t xml:space="preserve">            </w:t>
      </w:r>
      <w:r w:rsidR="00691DEE" w:rsidRPr="00691DEE">
        <w:rPr>
          <w:sz w:val="28"/>
          <w:szCs w:val="28"/>
        </w:rPr>
        <w:t xml:space="preserve">14587,13 тыс. руб. по новому мероприятию «Проведение мероприятий </w:t>
      </w:r>
      <w:r w:rsidR="00E04B00">
        <w:rPr>
          <w:sz w:val="28"/>
          <w:szCs w:val="28"/>
        </w:rPr>
        <w:t xml:space="preserve">         </w:t>
      </w:r>
      <w:r w:rsidR="00691DEE" w:rsidRPr="00691DEE">
        <w:rPr>
          <w:sz w:val="28"/>
          <w:szCs w:val="28"/>
        </w:rPr>
        <w:t>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территории)»</w:t>
      </w:r>
      <w:r w:rsidR="00DF108D">
        <w:rPr>
          <w:sz w:val="28"/>
          <w:szCs w:val="28"/>
        </w:rPr>
        <w:t>.</w:t>
      </w:r>
    </w:p>
    <w:p w:rsidR="00EF14D0" w:rsidRDefault="00EF14D0" w:rsidP="00EF14D0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 w:rsidRPr="00A555D9">
        <w:rPr>
          <w:szCs w:val="20"/>
        </w:rPr>
        <w:t xml:space="preserve">В целях эффективного решения вопросов по управлению и распоряжению </w:t>
      </w:r>
      <w:r w:rsidRPr="00A555D9">
        <w:rPr>
          <w:bCs/>
          <w:szCs w:val="28"/>
        </w:rPr>
        <w:t>имуществом, находящимся в муниципальной собственности города Ставрополя</w:t>
      </w:r>
      <w:r>
        <w:rPr>
          <w:bCs/>
          <w:szCs w:val="28"/>
        </w:rPr>
        <w:t>,</w:t>
      </w:r>
      <w:r w:rsidRPr="00A555D9">
        <w:rPr>
          <w:szCs w:val="28"/>
        </w:rPr>
        <w:t xml:space="preserve"> Программа предусматривает</w:t>
      </w:r>
      <w:r>
        <w:t xml:space="preserve"> увеличение </w:t>
      </w:r>
      <w:r>
        <w:rPr>
          <w:szCs w:val="28"/>
        </w:rPr>
        <w:t xml:space="preserve">расходов </w:t>
      </w:r>
      <w:r w:rsidR="00ED572B">
        <w:rPr>
          <w:szCs w:val="28"/>
        </w:rPr>
        <w:t>на 2019 год в сумме 8</w:t>
      </w:r>
      <w:r w:rsidR="00B658A4">
        <w:rPr>
          <w:szCs w:val="28"/>
        </w:rPr>
        <w:t>61,70</w:t>
      </w:r>
      <w:r w:rsidR="00ED572B">
        <w:rPr>
          <w:szCs w:val="28"/>
        </w:rPr>
        <w:t xml:space="preserve"> тыс. руб., 2020</w:t>
      </w:r>
      <w:r w:rsidR="00B658A4">
        <w:rPr>
          <w:szCs w:val="28"/>
        </w:rPr>
        <w:t xml:space="preserve"> год в сумме 51,98 тыс. руб.,           2021</w:t>
      </w:r>
      <w:r w:rsidR="00ED572B">
        <w:rPr>
          <w:szCs w:val="28"/>
        </w:rPr>
        <w:t>-202</w:t>
      </w:r>
      <w:r w:rsidR="00281D91">
        <w:rPr>
          <w:szCs w:val="28"/>
        </w:rPr>
        <w:t>2</w:t>
      </w:r>
      <w:r w:rsidR="00ED572B">
        <w:rPr>
          <w:szCs w:val="28"/>
        </w:rPr>
        <w:t xml:space="preserve"> годы по </w:t>
      </w:r>
      <w:r w:rsidR="00B658A4">
        <w:rPr>
          <w:szCs w:val="28"/>
        </w:rPr>
        <w:t>372,47</w:t>
      </w:r>
      <w:bookmarkStart w:id="0" w:name="_GoBack"/>
      <w:bookmarkEnd w:id="0"/>
      <w:r w:rsidR="00ED572B">
        <w:rPr>
          <w:szCs w:val="28"/>
        </w:rPr>
        <w:t xml:space="preserve"> тыс. руб. ежегодно.</w:t>
      </w:r>
    </w:p>
    <w:p w:rsidR="003F7AD6" w:rsidRPr="00691DEE" w:rsidRDefault="003F7AD6" w:rsidP="00691DEE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CA4493" w:rsidRPr="00691DEE" w:rsidRDefault="00CA4493" w:rsidP="008547F9">
      <w:pPr>
        <w:pStyle w:val="ConsPlusCel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753E8" w:rsidRDefault="002753E8" w:rsidP="002753E8">
      <w:pPr>
        <w:pStyle w:val="ConsPlusCell"/>
        <w:ind w:firstLine="708"/>
        <w:jc w:val="both"/>
        <w:rPr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6C2074" w:rsidRPr="00DF7DD1" w:rsidTr="0055014B">
        <w:trPr>
          <w:trHeight w:val="1270"/>
        </w:trPr>
        <w:tc>
          <w:tcPr>
            <w:tcW w:w="4503" w:type="dxa"/>
            <w:hideMark/>
          </w:tcPr>
          <w:p w:rsidR="0055014B" w:rsidRDefault="0055014B" w:rsidP="0055014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6C2074">
              <w:rPr>
                <w:sz w:val="28"/>
                <w:szCs w:val="28"/>
                <w:lang w:eastAsia="en-US"/>
              </w:rPr>
              <w:t>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главы администрации города Ставрополя,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C2074">
              <w:rPr>
                <w:sz w:val="28"/>
                <w:szCs w:val="28"/>
                <w:lang w:eastAsia="en-US"/>
              </w:rPr>
              <w:t>руководител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комитета по управлению муниципальным имуществом города Ставрополя </w:t>
            </w:r>
          </w:p>
          <w:p w:rsidR="006C2074" w:rsidRDefault="006C2074" w:rsidP="006C207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55014B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С.В. Долбышенко</w:t>
            </w:r>
          </w:p>
        </w:tc>
      </w:tr>
    </w:tbl>
    <w:p w:rsidR="00293721" w:rsidRDefault="00293721" w:rsidP="002C7D20">
      <w:pPr>
        <w:spacing w:line="240" w:lineRule="exact"/>
        <w:jc w:val="both"/>
        <w:rPr>
          <w:sz w:val="20"/>
          <w:szCs w:val="20"/>
        </w:rPr>
      </w:pPr>
    </w:p>
    <w:p w:rsidR="002753E8" w:rsidRDefault="002753E8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8547F9" w:rsidRDefault="008547F9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BF3148" w:rsidRDefault="00BF3148" w:rsidP="002C7D20">
      <w:pPr>
        <w:spacing w:line="240" w:lineRule="exact"/>
        <w:jc w:val="both"/>
        <w:rPr>
          <w:sz w:val="20"/>
          <w:szCs w:val="20"/>
        </w:rPr>
      </w:pPr>
    </w:p>
    <w:p w:rsidR="00BF3148" w:rsidRDefault="00BF3148" w:rsidP="002C7D20">
      <w:pPr>
        <w:spacing w:line="240" w:lineRule="exact"/>
        <w:jc w:val="both"/>
        <w:rPr>
          <w:sz w:val="20"/>
          <w:szCs w:val="20"/>
        </w:rPr>
      </w:pPr>
    </w:p>
    <w:p w:rsidR="00BF3148" w:rsidRDefault="00BF3148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7156D6" w:rsidRDefault="007156D6" w:rsidP="002C7D20">
      <w:pPr>
        <w:spacing w:line="240" w:lineRule="exact"/>
        <w:jc w:val="both"/>
        <w:rPr>
          <w:sz w:val="20"/>
          <w:szCs w:val="20"/>
        </w:rPr>
      </w:pPr>
    </w:p>
    <w:p w:rsidR="005942E5" w:rsidRDefault="005942E5" w:rsidP="002C7D20">
      <w:pPr>
        <w:spacing w:line="240" w:lineRule="exact"/>
        <w:jc w:val="both"/>
        <w:rPr>
          <w:sz w:val="20"/>
          <w:szCs w:val="20"/>
        </w:rPr>
      </w:pPr>
    </w:p>
    <w:p w:rsidR="005942E5" w:rsidRDefault="005942E5" w:rsidP="002C7D20">
      <w:pPr>
        <w:spacing w:line="240" w:lineRule="exact"/>
        <w:jc w:val="both"/>
        <w:rPr>
          <w:sz w:val="20"/>
          <w:szCs w:val="20"/>
        </w:rPr>
      </w:pPr>
    </w:p>
    <w:p w:rsidR="005942E5" w:rsidRDefault="005942E5" w:rsidP="002C7D20">
      <w:pPr>
        <w:spacing w:line="240" w:lineRule="exact"/>
        <w:jc w:val="both"/>
        <w:rPr>
          <w:sz w:val="20"/>
          <w:szCs w:val="20"/>
        </w:rPr>
      </w:pPr>
    </w:p>
    <w:p w:rsidR="007156D6" w:rsidRDefault="007156D6" w:rsidP="002C7D20">
      <w:pPr>
        <w:spacing w:line="240" w:lineRule="exact"/>
        <w:jc w:val="both"/>
        <w:rPr>
          <w:sz w:val="20"/>
          <w:szCs w:val="20"/>
        </w:rPr>
      </w:pPr>
    </w:p>
    <w:p w:rsidR="007156D6" w:rsidRDefault="007156D6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2C7D20" w:rsidRPr="004F4EF0" w:rsidRDefault="0092451C" w:rsidP="002C7D20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Заикина Т.В.</w:t>
      </w:r>
    </w:p>
    <w:p w:rsidR="0089469B" w:rsidRPr="001F3CD9" w:rsidRDefault="002C7D20" w:rsidP="001F3CD9">
      <w:pPr>
        <w:spacing w:line="240" w:lineRule="exact"/>
        <w:jc w:val="both"/>
        <w:rPr>
          <w:sz w:val="20"/>
          <w:szCs w:val="20"/>
        </w:rPr>
      </w:pPr>
      <w:r w:rsidRPr="004F4EF0">
        <w:rPr>
          <w:sz w:val="20"/>
          <w:szCs w:val="20"/>
        </w:rPr>
        <w:t>26 08 19</w:t>
      </w:r>
    </w:p>
    <w:sectPr w:rsidR="0089469B" w:rsidRPr="001F3CD9" w:rsidSect="00B929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E7" w:rsidRDefault="00AD73E7" w:rsidP="00D91772">
      <w:r>
        <w:separator/>
      </w:r>
    </w:p>
  </w:endnote>
  <w:endnote w:type="continuationSeparator" w:id="0">
    <w:p w:rsidR="00AD73E7" w:rsidRDefault="00AD73E7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E7" w:rsidRDefault="00AD73E7" w:rsidP="00D91772">
      <w:r>
        <w:separator/>
      </w:r>
    </w:p>
  </w:footnote>
  <w:footnote w:type="continuationSeparator" w:id="0">
    <w:p w:rsidR="00AD73E7" w:rsidRDefault="00AD73E7" w:rsidP="00D9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1378"/>
      <w:docPartObj>
        <w:docPartGallery w:val="Page Numbers (Top of Page)"/>
        <w:docPartUnique/>
      </w:docPartObj>
    </w:sdtPr>
    <w:sdtEndPr/>
    <w:sdtContent>
      <w:p w:rsidR="00D91772" w:rsidRDefault="00122E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772" w:rsidRDefault="00D917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869"/>
    <w:rsid w:val="000012F7"/>
    <w:rsid w:val="00001969"/>
    <w:rsid w:val="00003D58"/>
    <w:rsid w:val="00013937"/>
    <w:rsid w:val="00014740"/>
    <w:rsid w:val="00024303"/>
    <w:rsid w:val="00032ED8"/>
    <w:rsid w:val="00040869"/>
    <w:rsid w:val="00054480"/>
    <w:rsid w:val="00082153"/>
    <w:rsid w:val="000875E9"/>
    <w:rsid w:val="000913EE"/>
    <w:rsid w:val="000B02C6"/>
    <w:rsid w:val="000B21FD"/>
    <w:rsid w:val="000B3A87"/>
    <w:rsid w:val="000C3008"/>
    <w:rsid w:val="0010291C"/>
    <w:rsid w:val="0011745F"/>
    <w:rsid w:val="00122EA8"/>
    <w:rsid w:val="001751D2"/>
    <w:rsid w:val="00176C3D"/>
    <w:rsid w:val="00191693"/>
    <w:rsid w:val="001E6313"/>
    <w:rsid w:val="001E757C"/>
    <w:rsid w:val="001F3CD9"/>
    <w:rsid w:val="00231249"/>
    <w:rsid w:val="002378B0"/>
    <w:rsid w:val="00254D18"/>
    <w:rsid w:val="00261A8D"/>
    <w:rsid w:val="002642C2"/>
    <w:rsid w:val="002753E8"/>
    <w:rsid w:val="00281D91"/>
    <w:rsid w:val="00291FF4"/>
    <w:rsid w:val="00293721"/>
    <w:rsid w:val="002C7D20"/>
    <w:rsid w:val="002D68EA"/>
    <w:rsid w:val="003265C0"/>
    <w:rsid w:val="003574AC"/>
    <w:rsid w:val="003737A7"/>
    <w:rsid w:val="00382AB1"/>
    <w:rsid w:val="003A23CB"/>
    <w:rsid w:val="003B2DD0"/>
    <w:rsid w:val="003B60A2"/>
    <w:rsid w:val="003E63C3"/>
    <w:rsid w:val="003F7AD6"/>
    <w:rsid w:val="0040327F"/>
    <w:rsid w:val="00405BA5"/>
    <w:rsid w:val="00417361"/>
    <w:rsid w:val="004216D7"/>
    <w:rsid w:val="00423108"/>
    <w:rsid w:val="00496674"/>
    <w:rsid w:val="004A5F3D"/>
    <w:rsid w:val="004B0E37"/>
    <w:rsid w:val="004D6EF1"/>
    <w:rsid w:val="004E2B99"/>
    <w:rsid w:val="0052581D"/>
    <w:rsid w:val="0055014B"/>
    <w:rsid w:val="00566F6B"/>
    <w:rsid w:val="0057640F"/>
    <w:rsid w:val="005802C5"/>
    <w:rsid w:val="00582A2F"/>
    <w:rsid w:val="005942E5"/>
    <w:rsid w:val="00597C69"/>
    <w:rsid w:val="005A5140"/>
    <w:rsid w:val="005B1F11"/>
    <w:rsid w:val="005B3575"/>
    <w:rsid w:val="00601747"/>
    <w:rsid w:val="00677D6D"/>
    <w:rsid w:val="00691DEE"/>
    <w:rsid w:val="006A58F6"/>
    <w:rsid w:val="006B0378"/>
    <w:rsid w:val="006C2074"/>
    <w:rsid w:val="006C36AF"/>
    <w:rsid w:val="0071295D"/>
    <w:rsid w:val="007156D6"/>
    <w:rsid w:val="00716757"/>
    <w:rsid w:val="00745972"/>
    <w:rsid w:val="00777283"/>
    <w:rsid w:val="00782EE3"/>
    <w:rsid w:val="007A08D4"/>
    <w:rsid w:val="007A40CC"/>
    <w:rsid w:val="007F06EE"/>
    <w:rsid w:val="007F4651"/>
    <w:rsid w:val="007F5520"/>
    <w:rsid w:val="00817C7B"/>
    <w:rsid w:val="00847A89"/>
    <w:rsid w:val="008523DB"/>
    <w:rsid w:val="008547F9"/>
    <w:rsid w:val="00856CC0"/>
    <w:rsid w:val="00861C38"/>
    <w:rsid w:val="008627D0"/>
    <w:rsid w:val="008646E5"/>
    <w:rsid w:val="008933D7"/>
    <w:rsid w:val="0089469B"/>
    <w:rsid w:val="008A6D70"/>
    <w:rsid w:val="008A7256"/>
    <w:rsid w:val="008B1242"/>
    <w:rsid w:val="008C00A5"/>
    <w:rsid w:val="0092451C"/>
    <w:rsid w:val="00965D4B"/>
    <w:rsid w:val="009C1AE0"/>
    <w:rsid w:val="009C3649"/>
    <w:rsid w:val="009C6172"/>
    <w:rsid w:val="009F21D1"/>
    <w:rsid w:val="00A11F34"/>
    <w:rsid w:val="00A36557"/>
    <w:rsid w:val="00A5207B"/>
    <w:rsid w:val="00A85517"/>
    <w:rsid w:val="00A86B6D"/>
    <w:rsid w:val="00AD484C"/>
    <w:rsid w:val="00AD73E7"/>
    <w:rsid w:val="00AF1CDC"/>
    <w:rsid w:val="00B22231"/>
    <w:rsid w:val="00B22F5B"/>
    <w:rsid w:val="00B303D8"/>
    <w:rsid w:val="00B43C9D"/>
    <w:rsid w:val="00B51005"/>
    <w:rsid w:val="00B658A4"/>
    <w:rsid w:val="00B6615A"/>
    <w:rsid w:val="00B929F5"/>
    <w:rsid w:val="00BC4C1F"/>
    <w:rsid w:val="00BD73A0"/>
    <w:rsid w:val="00BE3E8E"/>
    <w:rsid w:val="00BF3148"/>
    <w:rsid w:val="00C16F3E"/>
    <w:rsid w:val="00C455CD"/>
    <w:rsid w:val="00C4726C"/>
    <w:rsid w:val="00C53F89"/>
    <w:rsid w:val="00C964B3"/>
    <w:rsid w:val="00CA4493"/>
    <w:rsid w:val="00CF52F6"/>
    <w:rsid w:val="00D123BB"/>
    <w:rsid w:val="00D131CC"/>
    <w:rsid w:val="00D23C29"/>
    <w:rsid w:val="00D257C0"/>
    <w:rsid w:val="00D46919"/>
    <w:rsid w:val="00D8378A"/>
    <w:rsid w:val="00D9019A"/>
    <w:rsid w:val="00D91772"/>
    <w:rsid w:val="00DA464F"/>
    <w:rsid w:val="00DC53CC"/>
    <w:rsid w:val="00DF108D"/>
    <w:rsid w:val="00DF189B"/>
    <w:rsid w:val="00DF5D70"/>
    <w:rsid w:val="00E04620"/>
    <w:rsid w:val="00E04B00"/>
    <w:rsid w:val="00E20F41"/>
    <w:rsid w:val="00E21378"/>
    <w:rsid w:val="00E4267F"/>
    <w:rsid w:val="00E43FBB"/>
    <w:rsid w:val="00E466ED"/>
    <w:rsid w:val="00E53339"/>
    <w:rsid w:val="00E87F6F"/>
    <w:rsid w:val="00E944A7"/>
    <w:rsid w:val="00ED572B"/>
    <w:rsid w:val="00EE16A3"/>
    <w:rsid w:val="00EF0E4F"/>
    <w:rsid w:val="00EF14D0"/>
    <w:rsid w:val="00EF7888"/>
    <w:rsid w:val="00F0582C"/>
    <w:rsid w:val="00F26666"/>
    <w:rsid w:val="00F31533"/>
    <w:rsid w:val="00F32531"/>
    <w:rsid w:val="00F37E65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98DD6-19CC-4FAE-A154-BF6B31D1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36A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40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91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1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13EE"/>
    <w:rPr>
      <w:color w:val="0563C1" w:themeColor="hyperlink"/>
      <w:u w:val="single"/>
    </w:rPr>
  </w:style>
  <w:style w:type="paragraph" w:styleId="a9">
    <w:name w:val="List Paragraph"/>
    <w:basedOn w:val="a"/>
    <w:qFormat/>
    <w:rsid w:val="00D23C29"/>
    <w:pPr>
      <w:ind w:left="708"/>
    </w:pPr>
    <w:rPr>
      <w:sz w:val="28"/>
      <w:szCs w:val="16"/>
    </w:rPr>
  </w:style>
  <w:style w:type="paragraph" w:styleId="aa">
    <w:name w:val="No Spacing"/>
    <w:uiPriority w:val="1"/>
    <w:qFormat/>
    <w:rsid w:val="00A11F3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11F34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1F3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b">
    <w:name w:val="Body Text"/>
    <w:basedOn w:val="a"/>
    <w:link w:val="ac"/>
    <w:uiPriority w:val="99"/>
    <w:rsid w:val="00691D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691DE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B60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60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Заикина</dc:creator>
  <cp:keywords/>
  <dc:description/>
  <cp:lastModifiedBy>Заикина Татьяна Владимировна</cp:lastModifiedBy>
  <cp:revision>67</cp:revision>
  <cp:lastPrinted>2018-11-12T09:24:00Z</cp:lastPrinted>
  <dcterms:created xsi:type="dcterms:W3CDTF">2017-11-14T12:36:00Z</dcterms:created>
  <dcterms:modified xsi:type="dcterms:W3CDTF">2018-11-13T06:34:00Z</dcterms:modified>
</cp:coreProperties>
</file>